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75FF" w14:textId="4DE9502D" w:rsidR="00822272" w:rsidRPr="008C1BF0" w:rsidRDefault="00DC152E" w:rsidP="008C1BF0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 wp14:anchorId="0E759FEA" wp14:editId="2F602F97">
            <wp:extent cx="1297940" cy="807601"/>
            <wp:effectExtent l="0" t="0" r="0" b="0"/>
            <wp:docPr id="1087801859" name="Picture 2" descr="A green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01859" name="Picture 2" descr="A green and black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527" cy="81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4869D" w14:textId="77777777" w:rsidR="00D016D5" w:rsidRDefault="00D016D5" w:rsidP="00D016D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40"/>
        </w:tabs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Due to</w:t>
      </w:r>
      <w:r w:rsidRPr="009B163F">
        <w:rPr>
          <w:rFonts w:ascii="Arial" w:hAnsi="Arial" w:cs="Arial"/>
          <w:b/>
          <w:bCs/>
          <w:sz w:val="24"/>
          <w:szCs w:val="24"/>
        </w:rPr>
        <w:t xml:space="preserve"> a recent re-structure, the following opportunit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Pr="009B163F">
        <w:rPr>
          <w:rFonts w:ascii="Arial" w:hAnsi="Arial" w:cs="Arial"/>
          <w:b/>
          <w:bCs/>
          <w:sz w:val="24"/>
          <w:szCs w:val="24"/>
        </w:rPr>
        <w:t xml:space="preserve"> ha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9B163F">
        <w:rPr>
          <w:rFonts w:ascii="Arial" w:hAnsi="Arial" w:cs="Arial"/>
          <w:b/>
          <w:bCs/>
          <w:sz w:val="24"/>
          <w:szCs w:val="24"/>
        </w:rPr>
        <w:t xml:space="preserve"> arisen within West Cheshire Foodbank</w:t>
      </w:r>
      <w:r>
        <w:rPr>
          <w:rFonts w:ascii="Arial" w:hAnsi="Arial" w:cs="Arial"/>
          <w:b/>
          <w:bCs/>
        </w:rPr>
        <w:t>.</w:t>
      </w:r>
    </w:p>
    <w:p w14:paraId="5F715ABC" w14:textId="1D1359B6" w:rsidR="00D016D5" w:rsidRPr="00D016D5" w:rsidRDefault="00D016D5" w:rsidP="00D016D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40"/>
        </w:tabs>
        <w:spacing w:after="240"/>
        <w:rPr>
          <w:rFonts w:ascii="Arial" w:hAnsi="Arial" w:cs="Arial"/>
          <w:b/>
          <w:bCs/>
          <w:sz w:val="24"/>
          <w:szCs w:val="24"/>
        </w:rPr>
      </w:pPr>
      <w:r w:rsidRPr="00F06E53">
        <w:rPr>
          <w:rFonts w:ascii="Arial" w:hAnsi="Arial" w:cs="Arial"/>
          <w:b/>
          <w:bCs/>
          <w:sz w:val="24"/>
          <w:szCs w:val="24"/>
        </w:rPr>
        <w:t xml:space="preserve">At West Cheshire Foodbank we are passionate and committed to supporting people in our communities who are facing financial hardship that leaves them without enough to eat whilst also </w:t>
      </w:r>
      <w:r w:rsidR="007B545B">
        <w:rPr>
          <w:rFonts w:ascii="Arial" w:hAnsi="Arial" w:cs="Arial"/>
          <w:b/>
          <w:bCs/>
          <w:sz w:val="24"/>
          <w:szCs w:val="24"/>
        </w:rPr>
        <w:t xml:space="preserve">to </w:t>
      </w:r>
      <w:r w:rsidRPr="00F06E53">
        <w:rPr>
          <w:rFonts w:ascii="Arial" w:hAnsi="Arial" w:cs="Arial"/>
          <w:b/>
          <w:bCs/>
          <w:sz w:val="24"/>
          <w:szCs w:val="24"/>
        </w:rPr>
        <w:t xml:space="preserve">work towards our vision of a future without the need for foodbanks </w:t>
      </w:r>
      <w:r w:rsidR="00B22DEE">
        <w:rPr>
          <w:rFonts w:ascii="Arial" w:hAnsi="Arial" w:cs="Arial"/>
          <w:b/>
          <w:bCs/>
          <w:sz w:val="24"/>
          <w:szCs w:val="24"/>
        </w:rPr>
        <w:t>through supporting</w:t>
      </w:r>
      <w:r w:rsidRPr="00F06E53">
        <w:rPr>
          <w:rFonts w:ascii="Arial" w:hAnsi="Arial" w:cs="Arial"/>
          <w:b/>
          <w:bCs/>
          <w:sz w:val="24"/>
          <w:szCs w:val="24"/>
        </w:rPr>
        <w:t xml:space="preserve"> a more fair and just society that ensures people have enough money to afford the essentials.</w:t>
      </w:r>
    </w:p>
    <w:p w14:paraId="00379A3D" w14:textId="1165DF8F" w:rsidR="00D016D5" w:rsidRPr="00D016D5" w:rsidRDefault="00D016D5" w:rsidP="00D016D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40"/>
        </w:tabs>
        <w:spacing w:after="240"/>
        <w:rPr>
          <w:rFonts w:ascii="Arial" w:hAnsi="Arial" w:cs="Arial"/>
          <w:b/>
          <w:bCs/>
          <w:sz w:val="24"/>
          <w:szCs w:val="24"/>
        </w:rPr>
      </w:pPr>
      <w:r w:rsidRPr="00D016D5">
        <w:rPr>
          <w:rFonts w:ascii="Arial" w:hAnsi="Arial" w:cs="Arial"/>
          <w:b/>
          <w:bCs/>
          <w:sz w:val="24"/>
          <w:szCs w:val="24"/>
        </w:rPr>
        <w:t>The role of Operations Co-</w:t>
      </w:r>
      <w:r w:rsidR="00B8564F">
        <w:rPr>
          <w:rFonts w:ascii="Arial" w:hAnsi="Arial" w:cs="Arial"/>
          <w:b/>
          <w:bCs/>
          <w:sz w:val="24"/>
          <w:szCs w:val="24"/>
        </w:rPr>
        <w:t>o</w:t>
      </w:r>
      <w:r w:rsidRPr="00D016D5">
        <w:rPr>
          <w:rFonts w:ascii="Arial" w:hAnsi="Arial" w:cs="Arial"/>
          <w:b/>
          <w:bCs/>
          <w:sz w:val="24"/>
          <w:szCs w:val="24"/>
        </w:rPr>
        <w:t>rdinator</w:t>
      </w:r>
      <w:r w:rsidRPr="00F06E53">
        <w:rPr>
          <w:rFonts w:ascii="Arial" w:hAnsi="Arial" w:cs="Arial"/>
          <w:b/>
          <w:bCs/>
          <w:sz w:val="24"/>
          <w:szCs w:val="24"/>
        </w:rPr>
        <w:t xml:space="preserve"> will contribute to decision making and shaping the work of West Cheshire Foodbank that supports our dedicated team of volunteers and staff </w:t>
      </w:r>
      <w:r w:rsidR="0039057B">
        <w:rPr>
          <w:rFonts w:ascii="Arial" w:hAnsi="Arial" w:cs="Arial"/>
          <w:b/>
          <w:bCs/>
          <w:sz w:val="24"/>
          <w:szCs w:val="24"/>
        </w:rPr>
        <w:t xml:space="preserve">to </w:t>
      </w:r>
      <w:r w:rsidRPr="00F06E53">
        <w:rPr>
          <w:rFonts w:ascii="Arial" w:hAnsi="Arial" w:cs="Arial"/>
          <w:b/>
          <w:bCs/>
          <w:sz w:val="24"/>
          <w:szCs w:val="24"/>
        </w:rPr>
        <w:t xml:space="preserve">work towards our vision. </w:t>
      </w:r>
    </w:p>
    <w:p w14:paraId="2B0D50C4" w14:textId="279A47E1" w:rsidR="00E41F0A" w:rsidRPr="00D016D5" w:rsidRDefault="009B163F" w:rsidP="00D016D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40"/>
        </w:tabs>
        <w:spacing w:after="240"/>
        <w:rPr>
          <w:rFonts w:ascii="Trebuchet MS" w:hAnsi="Trebuchet MS"/>
          <w:b/>
          <w:bCs/>
          <w:sz w:val="44"/>
          <w:szCs w:val="44"/>
        </w:rPr>
      </w:pPr>
      <w:r w:rsidRPr="003B1AE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FA476D" wp14:editId="5192FCAF">
                <wp:simplePos x="0" y="0"/>
                <wp:positionH relativeFrom="column">
                  <wp:posOffset>-347557</wp:posOffset>
                </wp:positionH>
                <wp:positionV relativeFrom="paragraph">
                  <wp:posOffset>985943</wp:posOffset>
                </wp:positionV>
                <wp:extent cx="6858000" cy="5274734"/>
                <wp:effectExtent l="19050" t="19050" r="19050" b="215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274734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rgbClr val="00CC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EE945" id="Rectangle 4" o:spid="_x0000_s1026" style="position:absolute;margin-left:-27.35pt;margin-top:77.65pt;width:540pt;height:41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" filled="f" fillcolor="#ddd" strokecolor="#0cf" strokeweight="2.25pt">
                <v:stroke dashstyle="1 1" endcap="round"/>
              </v:rect>
            </w:pict>
          </mc:Fallback>
        </mc:AlternateContent>
      </w:r>
      <w:r w:rsidR="00E41F0A" w:rsidRPr="003B1AE4">
        <w:rPr>
          <w:rFonts w:ascii="Arial" w:hAnsi="Arial" w:cs="Arial"/>
          <w:b/>
          <w:bCs/>
          <w:sz w:val="24"/>
          <w:szCs w:val="24"/>
        </w:rPr>
        <w:t xml:space="preserve">Diversity, equity and inclusion are at the heart of the </w:t>
      </w:r>
      <w:r w:rsidR="00D016D5" w:rsidRPr="003B1AE4">
        <w:rPr>
          <w:rFonts w:ascii="Arial" w:hAnsi="Arial" w:cs="Arial"/>
          <w:b/>
          <w:bCs/>
          <w:sz w:val="24"/>
          <w:szCs w:val="24"/>
        </w:rPr>
        <w:t>foodbank</w:t>
      </w:r>
      <w:r w:rsidR="00D518A2" w:rsidRPr="003B1AE4">
        <w:rPr>
          <w:rFonts w:ascii="Arial" w:hAnsi="Arial" w:cs="Arial"/>
          <w:b/>
          <w:bCs/>
          <w:sz w:val="24"/>
          <w:szCs w:val="24"/>
        </w:rPr>
        <w:t xml:space="preserve"> together with participation</w:t>
      </w:r>
      <w:r w:rsidR="00552229" w:rsidRPr="003B1AE4">
        <w:rPr>
          <w:rFonts w:ascii="Arial" w:hAnsi="Arial" w:cs="Arial"/>
          <w:b/>
          <w:bCs/>
          <w:sz w:val="24"/>
          <w:szCs w:val="24"/>
        </w:rPr>
        <w:t xml:space="preserve"> from people with lived experience</w:t>
      </w:r>
      <w:r w:rsidR="00D016D5">
        <w:rPr>
          <w:rFonts w:ascii="Arial" w:hAnsi="Arial" w:cs="Arial"/>
          <w:b/>
          <w:bCs/>
        </w:rPr>
        <w:t>,</w:t>
      </w:r>
      <w:r w:rsidR="00E41F0A">
        <w:rPr>
          <w:rFonts w:ascii="Arial" w:hAnsi="Arial" w:cs="Arial"/>
          <w:b/>
          <w:bCs/>
          <w:sz w:val="24"/>
          <w:szCs w:val="24"/>
        </w:rPr>
        <w:t xml:space="preserve"> and we welcome applications from </w:t>
      </w:r>
      <w:r w:rsidR="00D016D5">
        <w:rPr>
          <w:rFonts w:ascii="Arial" w:hAnsi="Arial" w:cs="Arial"/>
          <w:b/>
          <w:bCs/>
        </w:rPr>
        <w:t>an</w:t>
      </w:r>
      <w:r w:rsidR="00E41F0A">
        <w:rPr>
          <w:rFonts w:ascii="Arial" w:hAnsi="Arial" w:cs="Arial"/>
          <w:b/>
          <w:bCs/>
          <w:sz w:val="24"/>
          <w:szCs w:val="24"/>
        </w:rPr>
        <w:t xml:space="preserve">yone who can demonstrate the essential criteria for the </w:t>
      </w:r>
      <w:r w:rsidR="00B8564F">
        <w:rPr>
          <w:rFonts w:ascii="Arial" w:hAnsi="Arial" w:cs="Arial"/>
          <w:b/>
          <w:bCs/>
          <w:sz w:val="24"/>
          <w:szCs w:val="24"/>
        </w:rPr>
        <w:t>post</w:t>
      </w:r>
      <w:r w:rsidR="00E2721C">
        <w:rPr>
          <w:rFonts w:ascii="Arial" w:hAnsi="Arial" w:cs="Arial"/>
          <w:b/>
          <w:bCs/>
          <w:sz w:val="24"/>
          <w:szCs w:val="24"/>
        </w:rPr>
        <w:t>.</w:t>
      </w:r>
      <w:r w:rsidR="00E41F0A">
        <w:rPr>
          <w:rFonts w:ascii="Arial" w:hAnsi="Arial" w:cs="Arial"/>
          <w:b/>
          <w:bCs/>
          <w:sz w:val="24"/>
          <w:szCs w:val="24"/>
        </w:rPr>
        <w:t xml:space="preserve"> </w:t>
      </w:r>
      <w:r w:rsidR="00E2721C">
        <w:rPr>
          <w:rFonts w:ascii="Arial" w:hAnsi="Arial" w:cs="Arial"/>
          <w:b/>
          <w:bCs/>
          <w:sz w:val="24"/>
          <w:szCs w:val="24"/>
        </w:rPr>
        <w:t>W</w:t>
      </w:r>
      <w:r w:rsidR="00E41F0A">
        <w:rPr>
          <w:rFonts w:ascii="Arial" w:hAnsi="Arial" w:cs="Arial"/>
          <w:b/>
          <w:bCs/>
          <w:sz w:val="24"/>
          <w:szCs w:val="24"/>
        </w:rPr>
        <w:t xml:space="preserve">e are happy to support any reasonable adjustments needed for the recruitment process. </w:t>
      </w:r>
      <w:r w:rsidR="00E41F0A" w:rsidRPr="00E41F0A">
        <w:rPr>
          <w:rFonts w:ascii="Arial" w:hAnsi="Arial" w:cs="Arial"/>
          <w:b/>
          <w:bCs/>
          <w:sz w:val="24"/>
          <w:szCs w:val="24"/>
        </w:rPr>
        <w:t xml:space="preserve"> </w:t>
      </w:r>
      <w:r w:rsidR="00DC152E">
        <w:rPr>
          <w:rFonts w:ascii="Arial" w:hAnsi="Arial" w:cs="Arial"/>
          <w:b/>
          <w:bCs/>
          <w:sz w:val="24"/>
          <w:szCs w:val="24"/>
        </w:rPr>
        <w:t>This</w:t>
      </w:r>
      <w:r w:rsidR="00E41F0A">
        <w:rPr>
          <w:rFonts w:ascii="Arial" w:hAnsi="Arial" w:cs="Arial"/>
          <w:b/>
          <w:bCs/>
          <w:sz w:val="24"/>
          <w:szCs w:val="24"/>
        </w:rPr>
        <w:t xml:space="preserve"> post</w:t>
      </w:r>
      <w:r w:rsidR="00DC152E">
        <w:rPr>
          <w:rFonts w:ascii="Arial" w:hAnsi="Arial" w:cs="Arial"/>
          <w:b/>
          <w:bCs/>
          <w:sz w:val="24"/>
          <w:szCs w:val="24"/>
        </w:rPr>
        <w:t xml:space="preserve"> is </w:t>
      </w:r>
      <w:r w:rsidR="00E41F0A">
        <w:rPr>
          <w:rFonts w:ascii="Arial" w:hAnsi="Arial" w:cs="Arial"/>
          <w:b/>
          <w:bCs/>
          <w:sz w:val="24"/>
          <w:szCs w:val="24"/>
        </w:rPr>
        <w:t>subject to</w:t>
      </w:r>
      <w:r w:rsidR="004B4CF2">
        <w:rPr>
          <w:rFonts w:ascii="Arial" w:hAnsi="Arial" w:cs="Arial"/>
          <w:b/>
          <w:bCs/>
          <w:sz w:val="24"/>
          <w:szCs w:val="24"/>
        </w:rPr>
        <w:t xml:space="preserve"> a</w:t>
      </w:r>
      <w:r w:rsidR="00E41F0A">
        <w:rPr>
          <w:rFonts w:ascii="Arial" w:hAnsi="Arial" w:cs="Arial"/>
          <w:b/>
          <w:bCs/>
          <w:sz w:val="24"/>
          <w:szCs w:val="24"/>
        </w:rPr>
        <w:t xml:space="preserve"> DBS check.</w:t>
      </w:r>
    </w:p>
    <w:p w14:paraId="38E03D0E" w14:textId="77777777" w:rsidR="00822272" w:rsidRPr="009B163F" w:rsidRDefault="009B163F" w:rsidP="009B163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40"/>
        </w:tabs>
        <w:spacing w:after="240"/>
        <w:jc w:val="center"/>
        <w:rPr>
          <w:rFonts w:ascii="Arial" w:hAnsi="Arial" w:cs="Arial"/>
          <w:b/>
          <w:bCs/>
          <w:color w:val="008000"/>
          <w:sz w:val="24"/>
          <w:szCs w:val="24"/>
          <w:lang w:val="en-US"/>
        </w:rPr>
      </w:pPr>
      <w:r w:rsidRPr="009B163F">
        <w:rPr>
          <w:rFonts w:ascii="Arial" w:hAnsi="Arial" w:cs="Arial"/>
          <w:b/>
          <w:bCs/>
          <w:color w:val="008000"/>
          <w:sz w:val="24"/>
          <w:szCs w:val="24"/>
          <w:lang w:val="en-US"/>
        </w:rPr>
        <w:t>OPERATIONS CO-ORDINATOR</w:t>
      </w:r>
    </w:p>
    <w:p w14:paraId="0D93115D" w14:textId="1848FC40" w:rsidR="00822272" w:rsidRPr="009B163F" w:rsidRDefault="00822272" w:rsidP="009B163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/>
        <w:jc w:val="both"/>
        <w:rPr>
          <w:rFonts w:ascii="Arial" w:eastAsia="Times New Roman" w:hAnsi="Arial" w:cs="Arial"/>
          <w:sz w:val="24"/>
          <w:szCs w:val="24"/>
        </w:rPr>
      </w:pPr>
      <w:r w:rsidRPr="009B163F">
        <w:rPr>
          <w:rFonts w:ascii="Arial" w:hAnsi="Arial" w:cs="Arial"/>
          <w:sz w:val="24"/>
          <w:szCs w:val="24"/>
          <w:lang w:val="en-US"/>
        </w:rPr>
        <w:t xml:space="preserve">Hours: </w:t>
      </w:r>
      <w:r w:rsidRPr="009B163F">
        <w:rPr>
          <w:rFonts w:ascii="Arial" w:hAnsi="Arial" w:cs="Arial"/>
          <w:sz w:val="24"/>
          <w:szCs w:val="24"/>
          <w:lang w:val="en-US"/>
        </w:rPr>
        <w:tab/>
      </w:r>
      <w:r w:rsidRPr="009B163F">
        <w:rPr>
          <w:rFonts w:ascii="Arial" w:hAnsi="Arial" w:cs="Arial"/>
          <w:sz w:val="24"/>
          <w:szCs w:val="24"/>
          <w:lang w:val="en-US"/>
        </w:rPr>
        <w:tab/>
      </w:r>
      <w:r w:rsidR="00DC152E">
        <w:rPr>
          <w:rFonts w:ascii="Arial" w:hAnsi="Arial" w:cs="Arial"/>
          <w:sz w:val="24"/>
          <w:szCs w:val="24"/>
          <w:lang w:val="en-US"/>
        </w:rPr>
        <w:t>30</w:t>
      </w:r>
      <w:r w:rsidRPr="009B163F">
        <w:rPr>
          <w:rFonts w:ascii="Arial" w:hAnsi="Arial" w:cs="Arial"/>
          <w:sz w:val="24"/>
          <w:szCs w:val="24"/>
          <w:lang w:val="en-US"/>
        </w:rPr>
        <w:t xml:space="preserve"> hours per </w:t>
      </w:r>
      <w:r w:rsidR="00DC152E" w:rsidRPr="009B163F">
        <w:rPr>
          <w:rFonts w:ascii="Arial" w:hAnsi="Arial" w:cs="Arial"/>
          <w:sz w:val="24"/>
          <w:szCs w:val="24"/>
          <w:lang w:val="en-US"/>
        </w:rPr>
        <w:t>week</w:t>
      </w:r>
      <w:r w:rsidR="00DC152E">
        <w:rPr>
          <w:rFonts w:ascii="Arial" w:hAnsi="Arial" w:cs="Arial"/>
          <w:sz w:val="24"/>
          <w:szCs w:val="24"/>
          <w:lang w:val="en-US"/>
        </w:rPr>
        <w:t>, 8.30</w:t>
      </w:r>
      <w:r w:rsidR="009B3F9B">
        <w:rPr>
          <w:rFonts w:ascii="Arial" w:hAnsi="Arial" w:cs="Arial"/>
          <w:sz w:val="24"/>
          <w:szCs w:val="24"/>
          <w:lang w:val="en-US"/>
        </w:rPr>
        <w:t>am – 2</w:t>
      </w:r>
      <w:r w:rsidR="00DC152E">
        <w:rPr>
          <w:rFonts w:ascii="Arial" w:hAnsi="Arial" w:cs="Arial"/>
          <w:sz w:val="24"/>
          <w:szCs w:val="24"/>
          <w:lang w:val="en-US"/>
        </w:rPr>
        <w:t>.30</w:t>
      </w:r>
      <w:r w:rsidR="009B3F9B">
        <w:rPr>
          <w:rFonts w:ascii="Arial" w:hAnsi="Arial" w:cs="Arial"/>
          <w:sz w:val="24"/>
          <w:szCs w:val="24"/>
          <w:lang w:val="en-US"/>
        </w:rPr>
        <w:t>pm Mon to Fri.  Permanent Contract</w:t>
      </w:r>
    </w:p>
    <w:p w14:paraId="5E0DD701" w14:textId="77777777" w:rsidR="00822272" w:rsidRPr="009B163F" w:rsidRDefault="00822272" w:rsidP="009B163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/>
        <w:jc w:val="both"/>
        <w:rPr>
          <w:rFonts w:ascii="Arial" w:eastAsia="Times New Roman" w:hAnsi="Arial" w:cs="Arial"/>
          <w:sz w:val="24"/>
          <w:szCs w:val="24"/>
        </w:rPr>
      </w:pPr>
      <w:r w:rsidRPr="009B163F">
        <w:rPr>
          <w:rFonts w:ascii="Arial" w:hAnsi="Arial" w:cs="Arial"/>
          <w:sz w:val="24"/>
          <w:szCs w:val="24"/>
          <w:lang w:val="en-US"/>
        </w:rPr>
        <w:t xml:space="preserve">Location: </w:t>
      </w:r>
      <w:r w:rsidRPr="009B163F">
        <w:rPr>
          <w:rFonts w:ascii="Arial" w:hAnsi="Arial" w:cs="Arial"/>
          <w:sz w:val="24"/>
          <w:szCs w:val="24"/>
          <w:lang w:val="en-US"/>
        </w:rPr>
        <w:tab/>
      </w:r>
      <w:r w:rsidRPr="009B163F">
        <w:rPr>
          <w:rFonts w:ascii="Arial" w:hAnsi="Arial" w:cs="Arial"/>
          <w:sz w:val="24"/>
          <w:szCs w:val="24"/>
          <w:lang w:val="en-US"/>
        </w:rPr>
        <w:tab/>
      </w:r>
      <w:r w:rsidR="009B163F">
        <w:rPr>
          <w:rFonts w:ascii="Arial" w:hAnsi="Arial" w:cs="Arial"/>
          <w:sz w:val="24"/>
          <w:szCs w:val="24"/>
          <w:lang w:val="en-US"/>
        </w:rPr>
        <w:t xml:space="preserve">Unit 3, </w:t>
      </w:r>
      <w:proofErr w:type="spellStart"/>
      <w:r w:rsidR="009B163F">
        <w:rPr>
          <w:rFonts w:ascii="Arial" w:hAnsi="Arial" w:cs="Arial"/>
          <w:sz w:val="24"/>
          <w:szCs w:val="24"/>
          <w:lang w:val="en-US"/>
        </w:rPr>
        <w:t>Stanney</w:t>
      </w:r>
      <w:proofErr w:type="spellEnd"/>
      <w:r w:rsidR="009B163F">
        <w:rPr>
          <w:rFonts w:ascii="Arial" w:hAnsi="Arial" w:cs="Arial"/>
          <w:sz w:val="24"/>
          <w:szCs w:val="24"/>
          <w:lang w:val="en-US"/>
        </w:rPr>
        <w:t xml:space="preserve"> Mill Industrial Estate, Dutton Green, Chester CH2 4SA</w:t>
      </w:r>
    </w:p>
    <w:p w14:paraId="53FE205F" w14:textId="5551F286" w:rsidR="009B3F9B" w:rsidRDefault="00822272" w:rsidP="009B3F9B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/>
        <w:jc w:val="both"/>
        <w:rPr>
          <w:rFonts w:ascii="Arial" w:hAnsi="Arial" w:cs="Arial"/>
          <w:sz w:val="24"/>
          <w:szCs w:val="24"/>
          <w:lang w:val="en-US"/>
        </w:rPr>
      </w:pPr>
      <w:r w:rsidRPr="009B163F">
        <w:rPr>
          <w:rFonts w:ascii="Arial" w:hAnsi="Arial" w:cs="Arial"/>
          <w:sz w:val="24"/>
          <w:szCs w:val="24"/>
        </w:rPr>
        <w:t xml:space="preserve">Pay: </w:t>
      </w:r>
      <w:r w:rsidRPr="009B163F">
        <w:rPr>
          <w:rFonts w:ascii="Arial" w:hAnsi="Arial" w:cs="Arial"/>
          <w:sz w:val="24"/>
          <w:szCs w:val="24"/>
        </w:rPr>
        <w:tab/>
      </w:r>
      <w:r w:rsidRPr="009B163F">
        <w:rPr>
          <w:rFonts w:ascii="Arial" w:hAnsi="Arial" w:cs="Arial"/>
          <w:sz w:val="24"/>
          <w:szCs w:val="24"/>
        </w:rPr>
        <w:tab/>
      </w:r>
      <w:r w:rsidRPr="009B163F">
        <w:rPr>
          <w:rFonts w:ascii="Arial" w:hAnsi="Arial" w:cs="Arial"/>
          <w:sz w:val="24"/>
          <w:szCs w:val="24"/>
        </w:rPr>
        <w:tab/>
        <w:t>£</w:t>
      </w:r>
      <w:r w:rsidR="004B4CF2">
        <w:rPr>
          <w:rFonts w:ascii="Arial" w:hAnsi="Arial" w:cs="Arial"/>
          <w:sz w:val="24"/>
          <w:szCs w:val="24"/>
        </w:rPr>
        <w:t>27,850</w:t>
      </w:r>
      <w:r w:rsidRPr="009B163F">
        <w:rPr>
          <w:rFonts w:ascii="Arial" w:hAnsi="Arial" w:cs="Arial"/>
          <w:sz w:val="24"/>
          <w:szCs w:val="24"/>
          <w:lang w:val="en-US"/>
        </w:rPr>
        <w:t xml:space="preserve"> p.a. pro rata </w:t>
      </w:r>
    </w:p>
    <w:p w14:paraId="572CC2A3" w14:textId="14CCFE7D" w:rsidR="009B3F9B" w:rsidRDefault="000C6150" w:rsidP="009B3F9B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/>
        <w:jc w:val="both"/>
        <w:rPr>
          <w:rFonts w:ascii="Trebuchet MS" w:hAnsi="Trebuchet MS"/>
        </w:rPr>
      </w:pPr>
      <w:r>
        <w:rPr>
          <w:rFonts w:ascii="Trebuchet MS" w:eastAsia="Times New Roman" w:hAnsi="Trebuchet MS" w:cs="Gautami"/>
        </w:rPr>
        <w:t>A</w:t>
      </w:r>
      <w:r w:rsidR="009B3F9B">
        <w:rPr>
          <w:rFonts w:ascii="Trebuchet MS" w:eastAsia="Times New Roman" w:hAnsi="Trebuchet MS" w:cs="Gautami"/>
        </w:rPr>
        <w:t xml:space="preserve"> priority for West Cheshire Foodbank </w:t>
      </w:r>
      <w:r w:rsidR="009B3F9B" w:rsidRPr="002709FE">
        <w:rPr>
          <w:rFonts w:ascii="Trebuchet MS" w:eastAsia="Times New Roman" w:hAnsi="Trebuchet MS" w:cs="Gautami"/>
        </w:rPr>
        <w:t xml:space="preserve">is to </w:t>
      </w:r>
      <w:proofErr w:type="spellStart"/>
      <w:r w:rsidR="009B3F9B">
        <w:rPr>
          <w:rFonts w:ascii="Trebuchet MS" w:eastAsia="Times New Roman" w:hAnsi="Trebuchet MS" w:cs="Gautami"/>
          <w:u w:color="FF0000"/>
          <w:lang w:val="fr-FR"/>
        </w:rPr>
        <w:t>provide</w:t>
      </w:r>
      <w:proofErr w:type="spellEnd"/>
      <w:r w:rsidR="009B3F9B">
        <w:rPr>
          <w:rFonts w:ascii="Trebuchet MS" w:eastAsia="Times New Roman" w:hAnsi="Trebuchet MS" w:cs="Gautami"/>
          <w:u w:color="FF0000"/>
          <w:lang w:val="fr-FR"/>
        </w:rPr>
        <w:t xml:space="preserve"> a </w:t>
      </w:r>
      <w:proofErr w:type="spellStart"/>
      <w:r w:rsidR="009B3F9B">
        <w:rPr>
          <w:rFonts w:ascii="Trebuchet MS" w:eastAsia="Times New Roman" w:hAnsi="Trebuchet MS" w:cs="Gautami"/>
          <w:u w:color="FF0000"/>
          <w:lang w:val="fr-FR"/>
        </w:rPr>
        <w:t>smooth</w:t>
      </w:r>
      <w:proofErr w:type="spellEnd"/>
      <w:r w:rsidR="009B3F9B" w:rsidRPr="002709FE">
        <w:rPr>
          <w:rFonts w:ascii="Trebuchet MS" w:eastAsia="Times New Roman" w:hAnsi="Trebuchet MS" w:cs="Gautami"/>
          <w:u w:color="FF0000"/>
          <w:lang w:val="fr-FR"/>
        </w:rPr>
        <w:t xml:space="preserve"> </w:t>
      </w:r>
      <w:proofErr w:type="spellStart"/>
      <w:r w:rsidR="00DC152E">
        <w:rPr>
          <w:rFonts w:ascii="Trebuchet MS" w:eastAsia="Times New Roman" w:hAnsi="Trebuchet MS" w:cs="Gautami"/>
          <w:u w:color="FF0000"/>
          <w:lang w:val="fr-FR"/>
        </w:rPr>
        <w:t>coh</w:t>
      </w:r>
      <w:r w:rsidR="00C32300">
        <w:rPr>
          <w:rFonts w:ascii="Trebuchet MS" w:eastAsia="Times New Roman" w:hAnsi="Trebuchet MS" w:cs="Gautami"/>
          <w:u w:color="FF0000"/>
          <w:lang w:val="fr-FR"/>
        </w:rPr>
        <w:t>e</w:t>
      </w:r>
      <w:r w:rsidR="00DC152E">
        <w:rPr>
          <w:rFonts w:ascii="Trebuchet MS" w:eastAsia="Times New Roman" w:hAnsi="Trebuchet MS" w:cs="Gautami"/>
          <w:u w:color="FF0000"/>
          <w:lang w:val="fr-FR"/>
        </w:rPr>
        <w:t>sive</w:t>
      </w:r>
      <w:proofErr w:type="spellEnd"/>
      <w:r w:rsidR="00DC152E">
        <w:rPr>
          <w:rFonts w:ascii="Trebuchet MS" w:eastAsia="Times New Roman" w:hAnsi="Trebuchet MS" w:cs="Gautami"/>
          <w:u w:color="FF0000"/>
          <w:lang w:val="fr-FR"/>
        </w:rPr>
        <w:t xml:space="preserve"> </w:t>
      </w:r>
      <w:proofErr w:type="spellStart"/>
      <w:r w:rsidR="009B3F9B" w:rsidRPr="002709FE">
        <w:rPr>
          <w:rFonts w:ascii="Trebuchet MS" w:eastAsia="Times New Roman" w:hAnsi="Trebuchet MS" w:cs="Gautami"/>
          <w:u w:color="FF0000"/>
          <w:lang w:val="fr-FR"/>
        </w:rPr>
        <w:t>operation</w:t>
      </w:r>
      <w:proofErr w:type="spellEnd"/>
      <w:r w:rsidR="009B3F9B" w:rsidRPr="002709FE">
        <w:rPr>
          <w:rFonts w:ascii="Trebuchet MS" w:eastAsia="Times New Roman" w:hAnsi="Trebuchet MS" w:cs="Gautami"/>
          <w:u w:color="FF0000"/>
          <w:lang w:val="fr-FR"/>
        </w:rPr>
        <w:t xml:space="preserve"> </w:t>
      </w:r>
      <w:proofErr w:type="spellStart"/>
      <w:r w:rsidR="00DC152E">
        <w:rPr>
          <w:rFonts w:ascii="Trebuchet MS" w:eastAsia="Times New Roman" w:hAnsi="Trebuchet MS" w:cs="Gautami"/>
          <w:u w:color="FF0000"/>
          <w:lang w:val="fr-FR"/>
        </w:rPr>
        <w:t>between</w:t>
      </w:r>
      <w:proofErr w:type="spellEnd"/>
      <w:r w:rsidR="00DC152E">
        <w:rPr>
          <w:rFonts w:ascii="Trebuchet MS" w:eastAsia="Times New Roman" w:hAnsi="Trebuchet MS" w:cs="Gautami"/>
          <w:u w:color="FF0000"/>
          <w:lang w:val="fr-FR"/>
        </w:rPr>
        <w:t xml:space="preserve"> </w:t>
      </w:r>
      <w:proofErr w:type="spellStart"/>
      <w:r w:rsidR="00DC152E">
        <w:rPr>
          <w:rFonts w:ascii="Trebuchet MS" w:eastAsia="Times New Roman" w:hAnsi="Trebuchet MS" w:cs="Gautami"/>
          <w:u w:color="FF0000"/>
          <w:lang w:val="fr-FR"/>
        </w:rPr>
        <w:t>our</w:t>
      </w:r>
      <w:proofErr w:type="spellEnd"/>
      <w:r w:rsidR="009B3F9B">
        <w:rPr>
          <w:rFonts w:ascii="Trebuchet MS" w:eastAsia="Times New Roman" w:hAnsi="Trebuchet MS" w:cs="Gautami"/>
          <w:u w:color="FF0000"/>
          <w:lang w:val="fr-FR"/>
        </w:rPr>
        <w:t xml:space="preserve"> </w:t>
      </w:r>
      <w:proofErr w:type="spellStart"/>
      <w:r w:rsidR="00D016D5">
        <w:rPr>
          <w:rFonts w:ascii="Trebuchet MS" w:eastAsia="Times New Roman" w:hAnsi="Trebuchet MS" w:cs="Gautami"/>
          <w:u w:color="FF0000"/>
          <w:lang w:val="fr-FR"/>
        </w:rPr>
        <w:t>warehouse</w:t>
      </w:r>
      <w:proofErr w:type="spellEnd"/>
      <w:r w:rsidR="00DC152E">
        <w:rPr>
          <w:rFonts w:ascii="Trebuchet MS" w:eastAsia="Times New Roman" w:hAnsi="Trebuchet MS" w:cs="Gautami"/>
          <w:u w:color="FF0000"/>
          <w:lang w:val="fr-FR"/>
        </w:rPr>
        <w:t xml:space="preserve">, </w:t>
      </w:r>
      <w:proofErr w:type="spellStart"/>
      <w:r w:rsidR="00DC152E">
        <w:rPr>
          <w:rFonts w:ascii="Trebuchet MS" w:eastAsia="Times New Roman" w:hAnsi="Trebuchet MS" w:cs="Gautami"/>
          <w:u w:color="FF0000"/>
          <w:lang w:val="fr-FR"/>
        </w:rPr>
        <w:t>donors</w:t>
      </w:r>
      <w:proofErr w:type="spellEnd"/>
      <w:r w:rsidR="00DC152E">
        <w:rPr>
          <w:rFonts w:ascii="Trebuchet MS" w:eastAsia="Times New Roman" w:hAnsi="Trebuchet MS" w:cs="Gautami"/>
          <w:u w:color="FF0000"/>
          <w:lang w:val="fr-FR"/>
        </w:rPr>
        <w:t xml:space="preserve"> and </w:t>
      </w:r>
      <w:proofErr w:type="spellStart"/>
      <w:r w:rsidR="00DC152E">
        <w:rPr>
          <w:rFonts w:ascii="Trebuchet MS" w:eastAsia="Times New Roman" w:hAnsi="Trebuchet MS" w:cs="Gautami"/>
          <w:u w:color="FF0000"/>
          <w:lang w:val="fr-FR"/>
        </w:rPr>
        <w:t>volunteers</w:t>
      </w:r>
      <w:proofErr w:type="spellEnd"/>
      <w:r w:rsidR="00DC152E">
        <w:rPr>
          <w:rFonts w:ascii="Trebuchet MS" w:eastAsia="Times New Roman" w:hAnsi="Trebuchet MS" w:cs="Gautami"/>
          <w:u w:color="FF0000"/>
          <w:lang w:val="fr-FR"/>
        </w:rPr>
        <w:t xml:space="preserve"> to </w:t>
      </w:r>
      <w:proofErr w:type="spellStart"/>
      <w:r w:rsidR="00DC152E">
        <w:rPr>
          <w:rFonts w:ascii="Trebuchet MS" w:eastAsia="Times New Roman" w:hAnsi="Trebuchet MS" w:cs="Gautami"/>
          <w:u w:color="FF0000"/>
          <w:lang w:val="fr-FR"/>
        </w:rPr>
        <w:t>ensure</w:t>
      </w:r>
      <w:proofErr w:type="spellEnd"/>
      <w:r w:rsidR="00DC152E">
        <w:rPr>
          <w:rFonts w:ascii="Trebuchet MS" w:eastAsia="Times New Roman" w:hAnsi="Trebuchet MS" w:cs="Gautami"/>
          <w:u w:color="FF0000"/>
          <w:lang w:val="fr-FR"/>
        </w:rPr>
        <w:t xml:space="preserve"> emergency </w:t>
      </w:r>
      <w:proofErr w:type="spellStart"/>
      <w:r w:rsidR="00DC152E">
        <w:rPr>
          <w:rFonts w:ascii="Trebuchet MS" w:eastAsia="Times New Roman" w:hAnsi="Trebuchet MS" w:cs="Gautami"/>
          <w:u w:color="FF0000"/>
          <w:lang w:val="fr-FR"/>
        </w:rPr>
        <w:t>food</w:t>
      </w:r>
      <w:proofErr w:type="spellEnd"/>
      <w:r w:rsidR="00DC152E">
        <w:rPr>
          <w:rFonts w:ascii="Trebuchet MS" w:eastAsia="Times New Roman" w:hAnsi="Trebuchet MS" w:cs="Gautami"/>
          <w:u w:color="FF0000"/>
          <w:lang w:val="fr-FR"/>
        </w:rPr>
        <w:t xml:space="preserve"> </w:t>
      </w:r>
      <w:proofErr w:type="spellStart"/>
      <w:r w:rsidR="00DC152E">
        <w:rPr>
          <w:rFonts w:ascii="Trebuchet MS" w:eastAsia="Times New Roman" w:hAnsi="Trebuchet MS" w:cs="Gautami"/>
          <w:u w:color="FF0000"/>
          <w:lang w:val="fr-FR"/>
        </w:rPr>
        <w:t>is</w:t>
      </w:r>
      <w:proofErr w:type="spellEnd"/>
      <w:r w:rsidR="00DC152E">
        <w:rPr>
          <w:rFonts w:ascii="Trebuchet MS" w:eastAsia="Times New Roman" w:hAnsi="Trebuchet MS" w:cs="Gautami"/>
          <w:u w:color="FF0000"/>
          <w:lang w:val="fr-FR"/>
        </w:rPr>
        <w:t xml:space="preserve"> </w:t>
      </w:r>
      <w:proofErr w:type="spellStart"/>
      <w:r w:rsidR="00DC152E">
        <w:rPr>
          <w:rFonts w:ascii="Trebuchet MS" w:eastAsia="Times New Roman" w:hAnsi="Trebuchet MS" w:cs="Gautami"/>
          <w:u w:color="FF0000"/>
          <w:lang w:val="fr-FR"/>
        </w:rPr>
        <w:t>available</w:t>
      </w:r>
      <w:proofErr w:type="spellEnd"/>
      <w:r w:rsidR="00C60FFA">
        <w:rPr>
          <w:rFonts w:ascii="Trebuchet MS" w:eastAsia="Times New Roman" w:hAnsi="Trebuchet MS" w:cs="Gautami"/>
          <w:u w:color="FF0000"/>
          <w:lang w:val="fr-FR"/>
        </w:rPr>
        <w:t xml:space="preserve"> for </w:t>
      </w:r>
      <w:proofErr w:type="spellStart"/>
      <w:r w:rsidR="00C60FFA">
        <w:rPr>
          <w:rFonts w:ascii="Trebuchet MS" w:eastAsia="Times New Roman" w:hAnsi="Trebuchet MS" w:cs="Gautami"/>
          <w:u w:color="FF0000"/>
          <w:lang w:val="fr-FR"/>
        </w:rPr>
        <w:t>those</w:t>
      </w:r>
      <w:proofErr w:type="spellEnd"/>
      <w:r w:rsidR="00C60FFA">
        <w:rPr>
          <w:rFonts w:ascii="Trebuchet MS" w:eastAsia="Times New Roman" w:hAnsi="Trebuchet MS" w:cs="Gautami"/>
          <w:u w:color="FF0000"/>
          <w:lang w:val="fr-FR"/>
        </w:rPr>
        <w:t xml:space="preserve"> </w:t>
      </w:r>
      <w:proofErr w:type="spellStart"/>
      <w:r w:rsidR="00C60FFA">
        <w:rPr>
          <w:rFonts w:ascii="Trebuchet MS" w:eastAsia="Times New Roman" w:hAnsi="Trebuchet MS" w:cs="Gautami"/>
          <w:u w:color="FF0000"/>
          <w:lang w:val="fr-FR"/>
        </w:rPr>
        <w:t>facing</w:t>
      </w:r>
      <w:proofErr w:type="spellEnd"/>
      <w:r w:rsidR="00C60FFA">
        <w:rPr>
          <w:rFonts w:ascii="Trebuchet MS" w:eastAsia="Times New Roman" w:hAnsi="Trebuchet MS" w:cs="Gautami"/>
          <w:u w:color="FF0000"/>
          <w:lang w:val="fr-FR"/>
        </w:rPr>
        <w:t xml:space="preserve"> </w:t>
      </w:r>
      <w:proofErr w:type="spellStart"/>
      <w:r w:rsidR="00C60FFA">
        <w:rPr>
          <w:rFonts w:ascii="Trebuchet MS" w:eastAsia="Times New Roman" w:hAnsi="Trebuchet MS" w:cs="Gautami"/>
          <w:u w:color="FF0000"/>
          <w:lang w:val="fr-FR"/>
        </w:rPr>
        <w:t>financial</w:t>
      </w:r>
      <w:proofErr w:type="spellEnd"/>
      <w:r w:rsidR="00C60FFA">
        <w:rPr>
          <w:rFonts w:ascii="Trebuchet MS" w:eastAsia="Times New Roman" w:hAnsi="Trebuchet MS" w:cs="Gautami"/>
          <w:u w:color="FF0000"/>
          <w:lang w:val="fr-FR"/>
        </w:rPr>
        <w:t xml:space="preserve"> </w:t>
      </w:r>
      <w:proofErr w:type="spellStart"/>
      <w:r w:rsidR="00C60FFA">
        <w:rPr>
          <w:rFonts w:ascii="Trebuchet MS" w:eastAsia="Times New Roman" w:hAnsi="Trebuchet MS" w:cs="Gautami"/>
          <w:u w:color="FF0000"/>
          <w:lang w:val="fr-FR"/>
        </w:rPr>
        <w:t>crisis</w:t>
      </w:r>
      <w:proofErr w:type="spellEnd"/>
      <w:r w:rsidR="009B3F9B" w:rsidRPr="002709FE">
        <w:rPr>
          <w:rFonts w:ascii="Trebuchet MS" w:eastAsia="Times New Roman" w:hAnsi="Trebuchet MS" w:cs="Gautami"/>
        </w:rPr>
        <w:t xml:space="preserve"> by building strong relationships and </w:t>
      </w:r>
      <w:r w:rsidR="009B3F9B">
        <w:rPr>
          <w:rFonts w:ascii="Trebuchet MS" w:eastAsia="Times New Roman" w:hAnsi="Trebuchet MS" w:cs="Gautami"/>
        </w:rPr>
        <w:t>enabling</w:t>
      </w:r>
      <w:r w:rsidR="009B3F9B" w:rsidRPr="002709FE">
        <w:rPr>
          <w:rFonts w:ascii="Trebuchet MS" w:eastAsia="Times New Roman" w:hAnsi="Trebuchet MS" w:cs="Gautami"/>
        </w:rPr>
        <w:t xml:space="preserve"> good practice</w:t>
      </w:r>
      <w:r w:rsidR="009B3F9B">
        <w:rPr>
          <w:rFonts w:ascii="Trebuchet MS" w:eastAsia="Times New Roman" w:hAnsi="Trebuchet MS" w:cs="Gautami"/>
        </w:rPr>
        <w:t xml:space="preserve">.  </w:t>
      </w:r>
      <w:r w:rsidR="009B3F9B" w:rsidRPr="002709FE">
        <w:rPr>
          <w:rFonts w:ascii="Trebuchet MS" w:eastAsia="Times New Roman" w:hAnsi="Trebuchet MS" w:cs="Gautami"/>
        </w:rPr>
        <w:t xml:space="preserve">The </w:t>
      </w:r>
      <w:r w:rsidR="009B3F9B">
        <w:rPr>
          <w:rFonts w:ascii="Trebuchet MS" w:eastAsia="Times New Roman" w:hAnsi="Trebuchet MS" w:cs="Gautami"/>
        </w:rPr>
        <w:t>Operations</w:t>
      </w:r>
      <w:r w:rsidR="009B3F9B" w:rsidRPr="002709FE">
        <w:rPr>
          <w:rFonts w:ascii="Trebuchet MS" w:eastAsia="Times New Roman" w:hAnsi="Trebuchet MS" w:cs="Gautami"/>
        </w:rPr>
        <w:t xml:space="preserve"> Co-ordinator will work to </w:t>
      </w:r>
      <w:r w:rsidR="009B3F9B">
        <w:rPr>
          <w:rFonts w:ascii="Trebuchet MS" w:eastAsia="Times New Roman" w:hAnsi="Trebuchet MS" w:cs="Gautami"/>
        </w:rPr>
        <w:t>maintain</w:t>
      </w:r>
      <w:r w:rsidR="009B3F9B" w:rsidRPr="002709FE">
        <w:rPr>
          <w:rFonts w:ascii="Trebuchet MS" w:eastAsia="Times New Roman" w:hAnsi="Trebuchet MS" w:cs="Gautami"/>
        </w:rPr>
        <w:t xml:space="preserve"> a</w:t>
      </w:r>
      <w:r w:rsidR="00C60FFA">
        <w:rPr>
          <w:rFonts w:ascii="Trebuchet MS" w:eastAsia="Times New Roman" w:hAnsi="Trebuchet MS" w:cs="Gautami"/>
        </w:rPr>
        <w:t xml:space="preserve"> safe and </w:t>
      </w:r>
      <w:r w:rsidR="009B3F9B" w:rsidRPr="002709FE">
        <w:rPr>
          <w:rFonts w:ascii="Trebuchet MS" w:eastAsia="Times New Roman" w:hAnsi="Trebuchet MS" w:cs="Gautami"/>
        </w:rPr>
        <w:t xml:space="preserve">efficient </w:t>
      </w:r>
      <w:r w:rsidR="00C60FFA">
        <w:rPr>
          <w:rFonts w:ascii="Trebuchet MS" w:eastAsia="Times New Roman" w:hAnsi="Trebuchet MS" w:cs="Gautami"/>
        </w:rPr>
        <w:t>warehouse</w:t>
      </w:r>
      <w:r w:rsidR="009B3F9B" w:rsidRPr="002709FE">
        <w:rPr>
          <w:rFonts w:ascii="Trebuchet MS" w:eastAsia="Times New Roman" w:hAnsi="Trebuchet MS" w:cs="Gautami"/>
        </w:rPr>
        <w:t xml:space="preserve"> </w:t>
      </w:r>
      <w:r w:rsidR="00C60FFA">
        <w:rPr>
          <w:rFonts w:ascii="Trebuchet MS" w:eastAsia="Times New Roman" w:hAnsi="Trebuchet MS" w:cs="Gautami"/>
        </w:rPr>
        <w:t>operation as well as build links with supermarkets and other partners to increase food provision</w:t>
      </w:r>
      <w:r w:rsidR="009B3F9B" w:rsidRPr="002709FE">
        <w:rPr>
          <w:rFonts w:ascii="Trebuchet MS" w:eastAsia="Times New Roman" w:hAnsi="Trebuchet MS" w:cs="Gautami"/>
        </w:rPr>
        <w:t xml:space="preserve">. </w:t>
      </w:r>
      <w:r w:rsidR="009B3F9B">
        <w:rPr>
          <w:rFonts w:ascii="Trebuchet MS" w:eastAsia="Times New Roman" w:hAnsi="Trebuchet MS" w:cs="Gautami"/>
          <w:u w:color="FF0000"/>
        </w:rPr>
        <w:t xml:space="preserve">Training </w:t>
      </w:r>
      <w:r w:rsidR="009B3F9B" w:rsidRPr="002709FE">
        <w:rPr>
          <w:rFonts w:ascii="Trebuchet MS" w:hAnsi="Trebuchet MS"/>
        </w:rPr>
        <w:t xml:space="preserve">will be provided but preference will be given to those who have a knowledge and understanding of the foodbank operation, a working knowledge of </w:t>
      </w:r>
      <w:r w:rsidR="00C60FFA">
        <w:rPr>
          <w:rFonts w:ascii="Trebuchet MS" w:hAnsi="Trebuchet MS"/>
        </w:rPr>
        <w:t xml:space="preserve">Health and Safety procedures, </w:t>
      </w:r>
      <w:r w:rsidR="009B3F9B" w:rsidRPr="002709FE">
        <w:rPr>
          <w:rFonts w:ascii="Trebuchet MS" w:hAnsi="Trebuchet MS"/>
        </w:rPr>
        <w:t xml:space="preserve">computer software and </w:t>
      </w:r>
      <w:r w:rsidR="00D016D5">
        <w:rPr>
          <w:rFonts w:ascii="Trebuchet MS" w:hAnsi="Trebuchet MS"/>
        </w:rPr>
        <w:t xml:space="preserve">the </w:t>
      </w:r>
      <w:r w:rsidR="00D016D5" w:rsidRPr="002709FE">
        <w:rPr>
          <w:rFonts w:ascii="Trebuchet MS" w:hAnsi="Trebuchet MS"/>
        </w:rPr>
        <w:t>ability</w:t>
      </w:r>
      <w:r w:rsidR="009B3F9B" w:rsidRPr="002709FE">
        <w:rPr>
          <w:rFonts w:ascii="Trebuchet MS" w:hAnsi="Trebuchet MS"/>
        </w:rPr>
        <w:t xml:space="preserve"> to </w:t>
      </w:r>
      <w:r w:rsidR="009B3F9B">
        <w:rPr>
          <w:rFonts w:ascii="Trebuchet MS" w:hAnsi="Trebuchet MS"/>
        </w:rPr>
        <w:t>build a strong volunteer team.</w:t>
      </w:r>
    </w:p>
    <w:p w14:paraId="187F5DAC" w14:textId="753619A2" w:rsidR="00E41F0A" w:rsidRPr="00DC152E" w:rsidRDefault="00E41F0A" w:rsidP="00DC152E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440"/>
        </w:tabs>
        <w:spacing w:after="240"/>
        <w:rPr>
          <w:rFonts w:ascii="Arial" w:hAnsi="Arial" w:cs="Arial"/>
          <w:b/>
          <w:bCs/>
          <w:color w:val="008000"/>
          <w:sz w:val="24"/>
          <w:szCs w:val="24"/>
          <w:lang w:val="en-US"/>
        </w:rPr>
      </w:pPr>
    </w:p>
    <w:p w14:paraId="6939553E" w14:textId="77777777" w:rsidR="00E41F0A" w:rsidRDefault="000C6150" w:rsidP="00E41F0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/>
        <w:jc w:val="both"/>
        <w:rPr>
          <w:rFonts w:ascii="Arial" w:hAnsi="Arial" w:cs="Arial"/>
          <w:b/>
          <w:color w:val="009900"/>
        </w:rPr>
      </w:pPr>
      <w:r>
        <w:rPr>
          <w:rFonts w:ascii="Arial" w:hAnsi="Arial" w:cs="Arial"/>
          <w:b/>
          <w:color w:val="009900"/>
        </w:rPr>
        <w:t xml:space="preserve">Do </w:t>
      </w:r>
      <w:proofErr w:type="gramStart"/>
      <w:r>
        <w:rPr>
          <w:rFonts w:ascii="Arial" w:hAnsi="Arial" w:cs="Arial"/>
          <w:b/>
          <w:color w:val="009900"/>
        </w:rPr>
        <w:t>take a look</w:t>
      </w:r>
      <w:proofErr w:type="gramEnd"/>
      <w:r>
        <w:rPr>
          <w:rFonts w:ascii="Arial" w:hAnsi="Arial" w:cs="Arial"/>
          <w:b/>
          <w:color w:val="009900"/>
        </w:rPr>
        <w:t xml:space="preserve"> at our website for more details of our work </w:t>
      </w:r>
      <w:hyperlink r:id="rId8" w:history="1">
        <w:r w:rsidR="0051109C" w:rsidRPr="00867162">
          <w:rPr>
            <w:rStyle w:val="Hyperlink"/>
            <w:rFonts w:ascii="Arial" w:hAnsi="Arial" w:cs="Arial"/>
            <w:b/>
          </w:rPr>
          <w:t>www.westcheshire.foodbank.org.uk</w:t>
        </w:r>
      </w:hyperlink>
      <w:r w:rsidR="0051109C">
        <w:rPr>
          <w:rFonts w:ascii="Arial" w:hAnsi="Arial" w:cs="Arial"/>
          <w:b/>
          <w:color w:val="009900"/>
        </w:rPr>
        <w:t xml:space="preserve">  </w:t>
      </w:r>
      <w:r>
        <w:rPr>
          <w:rFonts w:ascii="Arial" w:hAnsi="Arial" w:cs="Arial"/>
          <w:b/>
          <w:color w:val="009900"/>
        </w:rPr>
        <w:t xml:space="preserve"> </w:t>
      </w:r>
    </w:p>
    <w:p w14:paraId="578814FC" w14:textId="1270D625" w:rsidR="00E41F0A" w:rsidRDefault="008D7672" w:rsidP="00E41F0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/>
        <w:jc w:val="both"/>
        <w:rPr>
          <w:rFonts w:ascii="Arial" w:hAnsi="Arial" w:cs="Arial"/>
          <w:b/>
          <w:color w:val="009900"/>
        </w:rPr>
      </w:pPr>
      <w:r>
        <w:rPr>
          <w:rFonts w:ascii="Arial" w:hAnsi="Arial" w:cs="Arial"/>
          <w:b/>
          <w:color w:val="009900"/>
        </w:rPr>
        <w:t>To apply, return a completed application form to the address below and if you have any questions please feel free to get in touch.</w:t>
      </w:r>
    </w:p>
    <w:p w14:paraId="1A99E775" w14:textId="0DBB9590" w:rsidR="00E41F0A" w:rsidRDefault="00E94168" w:rsidP="00E41F0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7"/>
        </w:tabs>
        <w:spacing w:after="240"/>
        <w:jc w:val="both"/>
        <w:rPr>
          <w:rStyle w:val="Hyperlink"/>
          <w:rFonts w:ascii="Arial" w:hAnsi="Arial" w:cs="Arial"/>
          <w:b/>
        </w:rPr>
      </w:pPr>
      <w:r w:rsidRPr="009B163F">
        <w:rPr>
          <w:rFonts w:ascii="Arial" w:hAnsi="Arial" w:cs="Arial"/>
          <w:b/>
          <w:color w:val="009900"/>
        </w:rPr>
        <w:t xml:space="preserve">email: </w:t>
      </w:r>
      <w:hyperlink r:id="rId9" w:history="1">
        <w:r w:rsidR="002B475D" w:rsidRPr="00722F1C">
          <w:rPr>
            <w:rStyle w:val="Hyperlink"/>
            <w:rFonts w:ascii="Arial" w:hAnsi="Arial" w:cs="Arial"/>
            <w:b/>
          </w:rPr>
          <w:t xml:space="preserve">kathryn@westcheshire.foodbank.org.uk </w:t>
        </w:r>
      </w:hyperlink>
    </w:p>
    <w:p w14:paraId="1D513A2A" w14:textId="2C48B175" w:rsidR="00D016D5" w:rsidRDefault="00822272" w:rsidP="00E41F0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827"/>
        </w:tabs>
        <w:spacing w:after="240"/>
        <w:jc w:val="both"/>
        <w:rPr>
          <w:rFonts w:ascii="Arial" w:hAnsi="Arial" w:cs="Arial"/>
          <w:b/>
          <w:color w:val="009900"/>
        </w:rPr>
      </w:pPr>
      <w:r w:rsidRPr="009B163F">
        <w:rPr>
          <w:rFonts w:ascii="Arial" w:hAnsi="Arial" w:cs="Arial"/>
          <w:b/>
          <w:color w:val="009900"/>
        </w:rPr>
        <w:t xml:space="preserve">Closing Date for Applications: </w:t>
      </w:r>
      <w:r w:rsidR="00C735F3">
        <w:rPr>
          <w:rFonts w:ascii="Arial" w:hAnsi="Arial" w:cs="Arial"/>
          <w:b/>
          <w:color w:val="009900"/>
        </w:rPr>
        <w:t>Sunday</w:t>
      </w:r>
      <w:r w:rsidR="00D016D5">
        <w:rPr>
          <w:rFonts w:ascii="Arial" w:hAnsi="Arial" w:cs="Arial"/>
          <w:b/>
          <w:color w:val="009900"/>
        </w:rPr>
        <w:t xml:space="preserve"> </w:t>
      </w:r>
      <w:r w:rsidR="00C735F3">
        <w:rPr>
          <w:rFonts w:ascii="Arial" w:hAnsi="Arial" w:cs="Arial"/>
          <w:b/>
          <w:color w:val="009900"/>
        </w:rPr>
        <w:t>30</w:t>
      </w:r>
      <w:r w:rsidR="00D016D5" w:rsidRPr="00D016D5">
        <w:rPr>
          <w:rFonts w:ascii="Arial" w:hAnsi="Arial" w:cs="Arial"/>
          <w:b/>
          <w:color w:val="009900"/>
          <w:vertAlign w:val="superscript"/>
        </w:rPr>
        <w:t>th</w:t>
      </w:r>
      <w:r w:rsidR="00D016D5">
        <w:rPr>
          <w:rFonts w:ascii="Arial" w:hAnsi="Arial" w:cs="Arial"/>
          <w:b/>
          <w:color w:val="009900"/>
        </w:rPr>
        <w:t xml:space="preserve"> November</w:t>
      </w:r>
    </w:p>
    <w:p w14:paraId="4096AC38" w14:textId="094FD380" w:rsidR="00822272" w:rsidRPr="00D016D5" w:rsidRDefault="00822272" w:rsidP="00D016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color w:val="009900"/>
          <w:sz w:val="22"/>
          <w:szCs w:val="22"/>
          <w:lang w:val="en-GB" w:eastAsia="en-GB"/>
        </w:rPr>
      </w:pPr>
    </w:p>
    <w:sectPr w:rsidR="00822272" w:rsidRPr="00D016D5" w:rsidSect="004E285A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3D5B" w14:textId="77777777" w:rsidR="00DA4A62" w:rsidRDefault="00DA4A62" w:rsidP="004E2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0EA9096F" w14:textId="77777777" w:rsidR="00DA4A62" w:rsidRDefault="00DA4A62" w:rsidP="004E2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0DF7" w14:textId="6B10F66B" w:rsidR="00822272" w:rsidRPr="009B3F9B" w:rsidRDefault="00822272" w:rsidP="00B60006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20"/>
        <w:tab w:val="right" w:pos="9720"/>
      </w:tabs>
      <w:rPr>
        <w:rFonts w:ascii="Arial" w:hAnsi="Arial" w:cs="Arial"/>
        <w:sz w:val="20"/>
        <w:szCs w:val="20"/>
      </w:rPr>
    </w:pPr>
    <w:r w:rsidRPr="009B3F9B">
      <w:rPr>
        <w:rFonts w:ascii="Arial" w:hAnsi="Arial" w:cs="Arial"/>
        <w:sz w:val="20"/>
        <w:szCs w:val="20"/>
      </w:rPr>
      <w:t>West Cheshi</w:t>
    </w:r>
    <w:r w:rsidR="009B3F9B" w:rsidRPr="009B3F9B">
      <w:rPr>
        <w:rFonts w:ascii="Arial" w:hAnsi="Arial" w:cs="Arial"/>
        <w:sz w:val="20"/>
        <w:szCs w:val="20"/>
      </w:rPr>
      <w:t>re Foodbank Charity No. 1150934</w:t>
    </w:r>
    <w:r w:rsidRPr="009B3F9B">
      <w:rPr>
        <w:rFonts w:ascii="Arial" w:hAnsi="Arial" w:cs="Arial"/>
        <w:sz w:val="20"/>
        <w:szCs w:val="20"/>
      </w:rPr>
      <w:tab/>
      <w:t xml:space="preserve">       Board of Trustees – </w:t>
    </w:r>
    <w:r w:rsidR="004B4CF2">
      <w:rPr>
        <w:rFonts w:ascii="Arial" w:hAnsi="Arial" w:cs="Arial"/>
        <w:sz w:val="20"/>
        <w:szCs w:val="20"/>
      </w:rPr>
      <w:t>Nov 2025</w:t>
    </w:r>
    <w:r w:rsidRPr="009B3F9B">
      <w:rPr>
        <w:rFonts w:ascii="Arial" w:hAnsi="Arial" w:cs="Arial"/>
        <w:sz w:val="20"/>
        <w:szCs w:val="20"/>
      </w:rPr>
      <w:t xml:space="preserve">    </w:t>
    </w:r>
  </w:p>
  <w:p w14:paraId="498CAACD" w14:textId="77777777" w:rsidR="00822272" w:rsidRDefault="0082227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8ABA" w14:textId="77777777" w:rsidR="00DA4A62" w:rsidRDefault="00DA4A62" w:rsidP="004E2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CE4D236" w14:textId="77777777" w:rsidR="00DA4A62" w:rsidRDefault="00DA4A62" w:rsidP="004E28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112A" w14:textId="77777777" w:rsidR="00822272" w:rsidRPr="009B3F9B" w:rsidRDefault="00822272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85A"/>
    <w:rsid w:val="0007047D"/>
    <w:rsid w:val="000C531F"/>
    <w:rsid w:val="000C6150"/>
    <w:rsid w:val="00135DF7"/>
    <w:rsid w:val="001654E0"/>
    <w:rsid w:val="00232FD5"/>
    <w:rsid w:val="00270397"/>
    <w:rsid w:val="0029336F"/>
    <w:rsid w:val="002B475D"/>
    <w:rsid w:val="002E6875"/>
    <w:rsid w:val="00304164"/>
    <w:rsid w:val="003245AA"/>
    <w:rsid w:val="0039057B"/>
    <w:rsid w:val="003A7ADB"/>
    <w:rsid w:val="003B1AE4"/>
    <w:rsid w:val="004273B2"/>
    <w:rsid w:val="00451016"/>
    <w:rsid w:val="004B4CF2"/>
    <w:rsid w:val="004C5DC4"/>
    <w:rsid w:val="004E285A"/>
    <w:rsid w:val="0051109C"/>
    <w:rsid w:val="00541985"/>
    <w:rsid w:val="00552229"/>
    <w:rsid w:val="006414A9"/>
    <w:rsid w:val="0068018C"/>
    <w:rsid w:val="006E50BB"/>
    <w:rsid w:val="007B545B"/>
    <w:rsid w:val="007F0B91"/>
    <w:rsid w:val="00811EA9"/>
    <w:rsid w:val="00822272"/>
    <w:rsid w:val="008C1BF0"/>
    <w:rsid w:val="008D7672"/>
    <w:rsid w:val="00953791"/>
    <w:rsid w:val="009A7CA7"/>
    <w:rsid w:val="009B163F"/>
    <w:rsid w:val="009B3F9B"/>
    <w:rsid w:val="00A10828"/>
    <w:rsid w:val="00A327FD"/>
    <w:rsid w:val="00A80330"/>
    <w:rsid w:val="00AB6189"/>
    <w:rsid w:val="00AF6421"/>
    <w:rsid w:val="00B22DEE"/>
    <w:rsid w:val="00B5631B"/>
    <w:rsid w:val="00B60006"/>
    <w:rsid w:val="00B8564F"/>
    <w:rsid w:val="00C32300"/>
    <w:rsid w:val="00C60FFA"/>
    <w:rsid w:val="00C735F3"/>
    <w:rsid w:val="00CD2A9C"/>
    <w:rsid w:val="00CE23EB"/>
    <w:rsid w:val="00CE7CC6"/>
    <w:rsid w:val="00D016D5"/>
    <w:rsid w:val="00D22BA5"/>
    <w:rsid w:val="00D23802"/>
    <w:rsid w:val="00D518A2"/>
    <w:rsid w:val="00DA4A62"/>
    <w:rsid w:val="00DC152E"/>
    <w:rsid w:val="00DF10FA"/>
    <w:rsid w:val="00E2721C"/>
    <w:rsid w:val="00E314B7"/>
    <w:rsid w:val="00E40834"/>
    <w:rsid w:val="00E41F0A"/>
    <w:rsid w:val="00E94168"/>
    <w:rsid w:val="00EA72DC"/>
    <w:rsid w:val="00EE1943"/>
    <w:rsid w:val="00EF23BC"/>
    <w:rsid w:val="00F7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931F87"/>
  <w15:docId w15:val="{808AB513-056E-4213-A916-73676DA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5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E285A"/>
    <w:rPr>
      <w:rFonts w:cs="Times New Roman"/>
      <w:u w:val="single"/>
    </w:rPr>
  </w:style>
  <w:style w:type="paragraph" w:customStyle="1" w:styleId="Default">
    <w:name w:val="Default"/>
    <w:uiPriority w:val="99"/>
    <w:rsid w:val="004E285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</w:rPr>
  </w:style>
  <w:style w:type="paragraph" w:styleId="Header">
    <w:name w:val="header"/>
    <w:basedOn w:val="Normal"/>
    <w:link w:val="HeaderChar"/>
    <w:uiPriority w:val="99"/>
    <w:rsid w:val="00B600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324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600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324D"/>
    <w:rPr>
      <w:sz w:val="24"/>
      <w:szCs w:val="24"/>
      <w:lang w:val="en-US" w:eastAsia="en-US"/>
    </w:rPr>
  </w:style>
  <w:style w:type="paragraph" w:customStyle="1" w:styleId="HeaderFooter">
    <w:name w:val="Header &amp; Footer"/>
    <w:uiPriority w:val="99"/>
    <w:rsid w:val="00B6000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B60006"/>
    <w:rPr>
      <w:rFonts w:cs="Times New Roman"/>
    </w:rPr>
  </w:style>
  <w:style w:type="character" w:customStyle="1" w:styleId="A1">
    <w:name w:val="A1"/>
    <w:rsid w:val="009A7CA7"/>
    <w:rPr>
      <w:rFonts w:cs="Trebuchet MS"/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475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CF2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B1A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cheshire.foodbank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hryn@westcheshire.foodbank.org.uk%20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64E6F93170A45A20D7E86E872F3C3" ma:contentTypeVersion="13" ma:contentTypeDescription="Create a new document." ma:contentTypeScope="" ma:versionID="852c6a4d68fbd195259ccb715cc37190">
  <xsd:schema xmlns:xsd="http://www.w3.org/2001/XMLSchema" xmlns:xs="http://www.w3.org/2001/XMLSchema" xmlns:p="http://schemas.microsoft.com/office/2006/metadata/properties" xmlns:ns2="149e055c-d7d6-47f9-9776-feb2aa752366" xmlns:ns3="e62ad8e7-d0ad-466d-9508-357502475e3a" targetNamespace="http://schemas.microsoft.com/office/2006/metadata/properties" ma:root="true" ma:fieldsID="341f54f1a1d4a3d0563db41574bd43d9" ns2:_="" ns3:_="">
    <xsd:import namespace="149e055c-d7d6-47f9-9776-feb2aa752366"/>
    <xsd:import namespace="e62ad8e7-d0ad-466d-9508-357502475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e055c-d7d6-47f9-9776-feb2aa75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b9d254-e3a3-48f9-a52e-6457c031a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ad8e7-d0ad-466d-9508-357502475e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ecfc0-c084-41a3-8fcf-477d951381c7}" ma:internalName="TaxCatchAll" ma:showField="CatchAllData" ma:web="e62ad8e7-d0ad-466d-9508-357502475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e055c-d7d6-47f9-9776-feb2aa752366">
      <Terms xmlns="http://schemas.microsoft.com/office/infopath/2007/PartnerControls"/>
    </lcf76f155ced4ddcb4097134ff3c332f>
    <TaxCatchAll xmlns="e62ad8e7-d0ad-466d-9508-357502475e3a" xsi:nil="true"/>
  </documentManagement>
</p:properties>
</file>

<file path=customXml/itemProps1.xml><?xml version="1.0" encoding="utf-8"?>
<ds:datastoreItem xmlns:ds="http://schemas.openxmlformats.org/officeDocument/2006/customXml" ds:itemID="{279881DF-97F9-4975-A417-D12C30017D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8A7A7-CC92-4348-967D-107942828B1A}"/>
</file>

<file path=customXml/itemProps3.xml><?xml version="1.0" encoding="utf-8"?>
<ds:datastoreItem xmlns:ds="http://schemas.openxmlformats.org/officeDocument/2006/customXml" ds:itemID="{9FA30D6F-8D91-4EC8-9DC3-BE7013AC0CCD}"/>
</file>

<file path=customXml/itemProps4.xml><?xml version="1.0" encoding="utf-8"?>
<ds:datastoreItem xmlns:ds="http://schemas.openxmlformats.org/officeDocument/2006/customXml" ds:itemID="{96DBF8BF-6BB3-4DA9-9FE1-FF9E4BDF97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Admin</cp:lastModifiedBy>
  <cp:revision>2</cp:revision>
  <dcterms:created xsi:type="dcterms:W3CDTF">2025-11-17T11:56:00Z</dcterms:created>
  <dcterms:modified xsi:type="dcterms:W3CDTF">2025-11-17T11:56:00Z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0x01010093E64E6F93170A45A20D7E86E872F3C3</vt:lpwstr>
  </property>
</Properties>
</file>